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170C4" w14:textId="66693437" w:rsidR="00A24B60" w:rsidRDefault="00A24B60" w:rsidP="00A24B60">
      <w:pPr>
        <w:jc w:val="center"/>
        <w:rPr>
          <w:b/>
          <w:bCs/>
          <w:sz w:val="28"/>
          <w:szCs w:val="28"/>
          <w:u w:val="single"/>
        </w:rPr>
      </w:pPr>
      <w:r w:rsidRPr="00F06697">
        <w:rPr>
          <w:b/>
          <w:bCs/>
          <w:sz w:val="28"/>
          <w:szCs w:val="28"/>
          <w:u w:val="single"/>
        </w:rPr>
        <w:t xml:space="preserve">Year 7 </w:t>
      </w:r>
      <w:r>
        <w:rPr>
          <w:b/>
          <w:bCs/>
          <w:sz w:val="28"/>
          <w:szCs w:val="28"/>
          <w:u w:val="single"/>
        </w:rPr>
        <w:t>Art</w:t>
      </w:r>
      <w:r w:rsidRPr="00F06697">
        <w:rPr>
          <w:b/>
          <w:bCs/>
          <w:sz w:val="28"/>
          <w:szCs w:val="28"/>
          <w:u w:val="single"/>
        </w:rPr>
        <w:t xml:space="preserve"> Revision </w:t>
      </w:r>
      <w:proofErr w:type="gramStart"/>
      <w:r w:rsidRPr="00F06697">
        <w:rPr>
          <w:b/>
          <w:bCs/>
          <w:sz w:val="28"/>
          <w:szCs w:val="28"/>
          <w:u w:val="single"/>
        </w:rPr>
        <w:t>For</w:t>
      </w:r>
      <w:proofErr w:type="gramEnd"/>
      <w:r w:rsidRPr="00F06697">
        <w:rPr>
          <w:b/>
          <w:bCs/>
          <w:sz w:val="28"/>
          <w:szCs w:val="28"/>
          <w:u w:val="single"/>
        </w:rPr>
        <w:t xml:space="preserve"> </w:t>
      </w:r>
      <w:proofErr w:type="gramStart"/>
      <w:r w:rsidRPr="00F06697">
        <w:rPr>
          <w:b/>
          <w:bCs/>
          <w:sz w:val="28"/>
          <w:szCs w:val="28"/>
          <w:u w:val="single"/>
        </w:rPr>
        <w:t>The</w:t>
      </w:r>
      <w:proofErr w:type="gramEnd"/>
      <w:r w:rsidRPr="00F06697">
        <w:rPr>
          <w:b/>
          <w:bCs/>
          <w:sz w:val="28"/>
          <w:szCs w:val="28"/>
          <w:u w:val="single"/>
        </w:rPr>
        <w:t xml:space="preserve"> October Assessment</w:t>
      </w:r>
    </w:p>
    <w:p w14:paraId="1F4DC359" w14:textId="77777777" w:rsidR="00A24B60" w:rsidRDefault="00A24B60" w:rsidP="00A24B60"/>
    <w:p w14:paraId="4B7D910D" w14:textId="77777777" w:rsidR="00A24B60" w:rsidRDefault="00A24B60" w:rsidP="00A24B60"/>
    <w:p w14:paraId="4073D069" w14:textId="054BE42F" w:rsidR="00A24B60" w:rsidRPr="00A24B60" w:rsidRDefault="00A24B60" w:rsidP="00A24B60">
      <w:r w:rsidRPr="00A24B60">
        <w:t>In Art, students are assessed through their practical work and their ability to reflect on and evaluate their progress, rather than through a formal written examination. Assessments focus on four key areas:</w:t>
      </w:r>
    </w:p>
    <w:p w14:paraId="360F1CB2" w14:textId="77777777" w:rsidR="00A24B60" w:rsidRPr="00A24B60" w:rsidRDefault="00A24B60" w:rsidP="00A24B60">
      <w:r w:rsidRPr="00A24B60">
        <w:rPr>
          <w:b/>
          <w:bCs/>
        </w:rPr>
        <w:t>1. Materials and Techniques</w:t>
      </w:r>
      <w:r w:rsidRPr="00A24B60">
        <w:t xml:space="preserve"> – How effectively students use a range of artistic materials and demonstrate technical skills.</w:t>
      </w:r>
    </w:p>
    <w:p w14:paraId="7CCC9640" w14:textId="77777777" w:rsidR="00A24B60" w:rsidRPr="00A24B60" w:rsidRDefault="00A24B60" w:rsidP="00A24B60">
      <w:r w:rsidRPr="00A24B60">
        <w:rPr>
          <w:b/>
          <w:bCs/>
        </w:rPr>
        <w:t>2. Observation and Recording</w:t>
      </w:r>
      <w:r w:rsidRPr="00A24B60">
        <w:t xml:space="preserve"> – How accurately students observe and record information from their chosen subject matter.</w:t>
      </w:r>
    </w:p>
    <w:p w14:paraId="4FAD214A" w14:textId="77777777" w:rsidR="00A24B60" w:rsidRPr="00A24B60" w:rsidRDefault="00A24B60" w:rsidP="00A24B60">
      <w:r w:rsidRPr="00A24B60">
        <w:rPr>
          <w:b/>
          <w:bCs/>
        </w:rPr>
        <w:t xml:space="preserve">3. </w:t>
      </w:r>
      <w:proofErr w:type="gramStart"/>
      <w:r w:rsidRPr="00A24B60">
        <w:rPr>
          <w:b/>
          <w:bCs/>
        </w:rPr>
        <w:t>Final Outcome</w:t>
      </w:r>
      <w:proofErr w:type="gramEnd"/>
      <w:r w:rsidRPr="00A24B60">
        <w:t xml:space="preserve"> – The quality of the finished piece, including its level of refinement, creativity, and completion.</w:t>
      </w:r>
    </w:p>
    <w:p w14:paraId="3FE30074" w14:textId="77777777" w:rsidR="00A24B60" w:rsidRPr="00A24B60" w:rsidRDefault="00A24B60" w:rsidP="00A24B60">
      <w:r w:rsidRPr="00A24B60">
        <w:rPr>
          <w:b/>
          <w:bCs/>
        </w:rPr>
        <w:t>4. Evaluation and Reflection</w:t>
      </w:r>
      <w:r w:rsidRPr="00A24B60">
        <w:t xml:space="preserve"> – How well students review their work, identify strengths and areas for improvement, and reflect on their artistic development.</w:t>
      </w:r>
    </w:p>
    <w:p w14:paraId="0295438D" w14:textId="77777777" w:rsidR="00A24B60" w:rsidRPr="00A24B60" w:rsidRDefault="00A24B60" w:rsidP="00A24B60">
      <w:r w:rsidRPr="00A24B60">
        <w:t>These assessment areas mirror the key skills required for success at GCSE Art. Assessing students in this way enables teachers to track progress effectively and provides a clear indication of their potential performance at GCSE level.</w:t>
      </w:r>
    </w:p>
    <w:p w14:paraId="724A20B6" w14:textId="77777777" w:rsidR="00930CF2" w:rsidRDefault="00930CF2"/>
    <w:sectPr w:rsidR="00930C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B60"/>
    <w:rsid w:val="0031624B"/>
    <w:rsid w:val="00930CF2"/>
    <w:rsid w:val="00A24B60"/>
    <w:rsid w:val="00A91E35"/>
    <w:rsid w:val="00D9116A"/>
    <w:rsid w:val="00F74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1310B"/>
  <w15:chartTrackingRefBased/>
  <w15:docId w15:val="{57AF9185-861C-4229-88E0-7E8BA2A24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4B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4B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4B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4B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4B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4B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4B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4B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4B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4B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4B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4B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4B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4B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4B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4B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4B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4B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4B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4B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4B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4B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4B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4B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4B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4B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4B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4B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4B6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C91110BFB70D48A866BCD1DF60B5A5" ma:contentTypeVersion="23" ma:contentTypeDescription="Create a new document." ma:contentTypeScope="" ma:versionID="99dfbdcfd10b43a13152705fdfec7803">
  <xsd:schema xmlns:xsd="http://www.w3.org/2001/XMLSchema" xmlns:xs="http://www.w3.org/2001/XMLSchema" xmlns:p="http://schemas.microsoft.com/office/2006/metadata/properties" xmlns:ns2="23878cce-4ba3-47c9-bba2-802d2d604774" xmlns:ns3="eaff1878-c271-4814-910b-972278de832e" targetNamespace="http://schemas.microsoft.com/office/2006/metadata/properties" ma:root="true" ma:fieldsID="fcc1c0c27593a2985589c5e23e0efbba" ns2:_="" ns3:_="">
    <xsd:import namespace="23878cce-4ba3-47c9-bba2-802d2d604774"/>
    <xsd:import namespace="eaff1878-c271-4814-910b-972278de832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Date" minOccurs="0"/>
                <xsd:element ref="ns3:MediaServiceObjectDetectorVersions" minOccurs="0"/>
                <xsd:element ref="ns3:Modifiedby" minOccurs="0"/>
                <xsd:element ref="ns3:MediaServiceSearchProperties" minOccurs="0"/>
                <xsd:element ref="ns3:MediaServiceBillingMetadata" minOccurs="0"/>
                <xsd:element ref="ns3:PaulaAtkins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878cce-4ba3-47c9-bba2-802d2d6047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6417306-d510-43d4-862c-b4d4c662753b}" ma:internalName="TaxCatchAll" ma:showField="CatchAllData" ma:web="23878cce-4ba3-47c9-bba2-802d2d6047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f1878-c271-4814-910b-972278de83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30fa040-9788-47ed-9fec-a80fd1955d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24" nillable="true" ma:displayName="Date" ma:format="DateTime" ma:internalName="Date">
      <xsd:simpleType>
        <xsd:restriction base="dms:DateTim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odifiedby" ma:index="26" nillable="true" ma:displayName="Modified by" ma:format="Dropdown" ma:list="UserInfo" ma:SharePointGroup="0" ma:internalName="Modifiedby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  <xsd:element name="PaulaAtkinson" ma:index="29" nillable="true" ma:displayName="Paula Atkinson" ma:format="Dropdown" ma:internalName="PaulaAtkinson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odifiedby xmlns="eaff1878-c271-4814-910b-972278de832e">
      <UserInfo>
        <DisplayName/>
        <AccountId xsi:nil="true"/>
        <AccountType/>
      </UserInfo>
    </Modifiedby>
    <Date xmlns="eaff1878-c271-4814-910b-972278de832e" xsi:nil="true"/>
    <PaulaAtkinson xmlns="eaff1878-c271-4814-910b-972278de832e" xsi:nil="true"/>
    <lcf76f155ced4ddcb4097134ff3c332f xmlns="eaff1878-c271-4814-910b-972278de832e">
      <Terms xmlns="http://schemas.microsoft.com/office/infopath/2007/PartnerControls"/>
    </lcf76f155ced4ddcb4097134ff3c332f>
    <TaxCatchAll xmlns="23878cce-4ba3-47c9-bba2-802d2d604774" xsi:nil="true"/>
  </documentManagement>
</p:properties>
</file>

<file path=customXml/itemProps1.xml><?xml version="1.0" encoding="utf-8"?>
<ds:datastoreItem xmlns:ds="http://schemas.openxmlformats.org/officeDocument/2006/customXml" ds:itemID="{651BBD40-C4E9-4820-AF48-337E3F2DA2A0}"/>
</file>

<file path=customXml/itemProps2.xml><?xml version="1.0" encoding="utf-8"?>
<ds:datastoreItem xmlns:ds="http://schemas.openxmlformats.org/officeDocument/2006/customXml" ds:itemID="{D5A3B429-15AC-49DC-B05F-AD8AFC0FF3F2}"/>
</file>

<file path=customXml/itemProps3.xml><?xml version="1.0" encoding="utf-8"?>
<ds:datastoreItem xmlns:ds="http://schemas.openxmlformats.org/officeDocument/2006/customXml" ds:itemID="{B7C7E3E6-73BB-4D28-AF1D-113232166C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859</Characters>
  <Application>Microsoft Office Word</Application>
  <DocSecurity>0</DocSecurity>
  <Lines>7</Lines>
  <Paragraphs>2</Paragraphs>
  <ScaleCrop>false</ScaleCrop>
  <Company>iet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Forster</dc:creator>
  <cp:keywords/>
  <dc:description/>
  <cp:lastModifiedBy>Paul Forster</cp:lastModifiedBy>
  <cp:revision>1</cp:revision>
  <dcterms:created xsi:type="dcterms:W3CDTF">2026-09-30T18:16:00Z</dcterms:created>
  <dcterms:modified xsi:type="dcterms:W3CDTF">2026-09-30T18:18:00Z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0x01010050C91110BFB70D48A866BCD1DF60B5A5</vt:lpwstr>
  </property>
</Properties>
</file>